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DA2D2" w14:textId="77777777" w:rsidR="00D94DC9" w:rsidRPr="00014DDA" w:rsidRDefault="00D94DC9" w:rsidP="00D94DC9">
      <w:pPr>
        <w:jc w:val="center"/>
        <w:rPr>
          <w:rFonts w:ascii="Arial" w:hAnsi="Arial" w:cs="Arial"/>
          <w:color w:val="000000" w:themeColor="text1"/>
          <w:sz w:val="44"/>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DDA">
        <w:rPr>
          <w:rFonts w:ascii="Arial" w:hAnsi="Arial" w:cs="Arial"/>
          <w:color w:val="000000" w:themeColor="text1"/>
          <w:sz w:val="44"/>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Egglescliffe Area Residents’ Association</w:t>
      </w:r>
    </w:p>
    <w:p w14:paraId="3EEC5185" w14:textId="77777777" w:rsidR="00D94DC9" w:rsidRPr="00EA2AA6" w:rsidRDefault="00D94DC9" w:rsidP="00D94DC9">
      <w:pPr>
        <w:jc w:val="center"/>
        <w:rPr>
          <w:b/>
          <w:sz w:val="32"/>
          <w:szCs w:val="30"/>
        </w:rPr>
      </w:pPr>
      <w:r w:rsidRPr="00EA2AA6">
        <w:rPr>
          <w:b/>
          <w:sz w:val="32"/>
          <w:szCs w:val="30"/>
        </w:rPr>
        <w:t>MINUTES OF THE</w:t>
      </w:r>
    </w:p>
    <w:p w14:paraId="0B001F48" w14:textId="77777777" w:rsidR="00D94DC9" w:rsidRPr="00EA2AA6" w:rsidRDefault="00D94DC9" w:rsidP="00D94DC9">
      <w:pPr>
        <w:jc w:val="center"/>
        <w:rPr>
          <w:b/>
          <w:sz w:val="32"/>
          <w:szCs w:val="30"/>
        </w:rPr>
      </w:pPr>
      <w:r w:rsidRPr="00EA2AA6">
        <w:rPr>
          <w:b/>
          <w:sz w:val="32"/>
          <w:szCs w:val="30"/>
        </w:rPr>
        <w:t>ANNUAL GENERAL MEETING OF THE</w:t>
      </w:r>
    </w:p>
    <w:p w14:paraId="1EBCB6F8" w14:textId="77777777" w:rsidR="00D94DC9" w:rsidRPr="00EA2AA6" w:rsidRDefault="00D94DC9" w:rsidP="00D94DC9">
      <w:pPr>
        <w:jc w:val="center"/>
        <w:rPr>
          <w:b/>
          <w:sz w:val="32"/>
          <w:szCs w:val="30"/>
        </w:rPr>
      </w:pPr>
      <w:r w:rsidRPr="00EA2AA6">
        <w:rPr>
          <w:b/>
          <w:sz w:val="32"/>
          <w:szCs w:val="30"/>
        </w:rPr>
        <w:t xml:space="preserve">EGGLESCLIFFE AREA RESIDENTS’ ASSOCIATION </w:t>
      </w:r>
    </w:p>
    <w:p w14:paraId="48C40935" w14:textId="77777777" w:rsidR="00D94DC9" w:rsidRPr="00014DDA" w:rsidRDefault="00D94DC9" w:rsidP="00D94DC9">
      <w:pPr>
        <w:jc w:val="center"/>
        <w:rPr>
          <w:b/>
          <w:sz w:val="28"/>
          <w:szCs w:val="30"/>
        </w:rPr>
      </w:pPr>
      <w:r w:rsidRPr="00014DDA">
        <w:rPr>
          <w:b/>
          <w:sz w:val="28"/>
          <w:szCs w:val="30"/>
        </w:rPr>
        <w:t>EGGLESCLIFFE PARISH HALL</w:t>
      </w:r>
    </w:p>
    <w:p w14:paraId="23A20A2D" w14:textId="77777777" w:rsidR="00D94DC9" w:rsidRPr="00FF59BC" w:rsidRDefault="00D94DC9" w:rsidP="00D94DC9">
      <w:pPr>
        <w:jc w:val="center"/>
        <w:rPr>
          <w:b/>
          <w:sz w:val="28"/>
          <w:szCs w:val="30"/>
        </w:rPr>
      </w:pPr>
      <w:r w:rsidRPr="00014DDA">
        <w:rPr>
          <w:b/>
          <w:sz w:val="28"/>
          <w:szCs w:val="30"/>
        </w:rPr>
        <w:t>TUESDAY 1</w:t>
      </w:r>
      <w:r>
        <w:rPr>
          <w:b/>
          <w:sz w:val="28"/>
          <w:szCs w:val="30"/>
        </w:rPr>
        <w:t>2</w:t>
      </w:r>
      <w:r w:rsidRPr="00FA0EC3">
        <w:rPr>
          <w:b/>
          <w:sz w:val="28"/>
          <w:szCs w:val="30"/>
          <w:vertAlign w:val="superscript"/>
        </w:rPr>
        <w:t>th</w:t>
      </w:r>
      <w:r>
        <w:rPr>
          <w:b/>
          <w:sz w:val="28"/>
          <w:szCs w:val="30"/>
        </w:rPr>
        <w:t xml:space="preserve"> October </w:t>
      </w:r>
      <w:r w:rsidRPr="00014DDA">
        <w:rPr>
          <w:b/>
          <w:sz w:val="28"/>
          <w:szCs w:val="30"/>
        </w:rPr>
        <w:t>20</w:t>
      </w:r>
      <w:r>
        <w:rPr>
          <w:b/>
          <w:sz w:val="28"/>
          <w:szCs w:val="30"/>
        </w:rPr>
        <w:t>21</w:t>
      </w:r>
    </w:p>
    <w:p w14:paraId="1A6D249C" w14:textId="77777777" w:rsidR="00D94DC9" w:rsidRPr="00E65AB3" w:rsidRDefault="00D94DC9" w:rsidP="00D94DC9">
      <w:pPr>
        <w:pStyle w:val="ListParagraph"/>
        <w:numPr>
          <w:ilvl w:val="0"/>
          <w:numId w:val="1"/>
        </w:numPr>
        <w:spacing w:after="120" w:line="360" w:lineRule="auto"/>
        <w:ind w:left="499" w:right="-52" w:hanging="357"/>
        <w:rPr>
          <w:b/>
          <w:szCs w:val="28"/>
        </w:rPr>
      </w:pPr>
      <w:r w:rsidRPr="00E65AB3">
        <w:rPr>
          <w:b/>
          <w:szCs w:val="28"/>
        </w:rPr>
        <w:t>Welcome by the Chair</w:t>
      </w:r>
    </w:p>
    <w:p w14:paraId="68223A5A" w14:textId="77777777" w:rsidR="00D94DC9" w:rsidRDefault="00D94DC9" w:rsidP="00D94DC9">
      <w:pPr>
        <w:spacing w:after="120" w:line="240" w:lineRule="auto"/>
        <w:ind w:left="567" w:right="-52"/>
        <w:rPr>
          <w:sz w:val="24"/>
          <w:szCs w:val="28"/>
        </w:rPr>
      </w:pPr>
      <w:r w:rsidRPr="00E65AB3">
        <w:rPr>
          <w:sz w:val="24"/>
          <w:szCs w:val="28"/>
        </w:rPr>
        <w:t xml:space="preserve">Shane Sellers welcomed those present and thanked everyone for their attendance.  Shane also noted that this is the </w:t>
      </w:r>
      <w:r>
        <w:rPr>
          <w:sz w:val="24"/>
          <w:szCs w:val="28"/>
        </w:rPr>
        <w:t>9</w:t>
      </w:r>
      <w:r w:rsidRPr="00E65AB3">
        <w:rPr>
          <w:sz w:val="24"/>
          <w:szCs w:val="28"/>
          <w:vertAlign w:val="superscript"/>
        </w:rPr>
        <w:t>th</w:t>
      </w:r>
      <w:r w:rsidRPr="00E65AB3">
        <w:rPr>
          <w:sz w:val="24"/>
          <w:szCs w:val="28"/>
        </w:rPr>
        <w:t xml:space="preserve"> year since the formation of the association</w:t>
      </w:r>
      <w:r>
        <w:rPr>
          <w:sz w:val="24"/>
          <w:szCs w:val="28"/>
        </w:rPr>
        <w:t>, and that EARA will be celebrating 10-years next July (2022)</w:t>
      </w:r>
      <w:r w:rsidRPr="00E65AB3">
        <w:rPr>
          <w:sz w:val="24"/>
          <w:szCs w:val="28"/>
        </w:rPr>
        <w:t>.</w:t>
      </w:r>
    </w:p>
    <w:p w14:paraId="04258C0E" w14:textId="77777777" w:rsidR="00D94DC9" w:rsidRDefault="00D94DC9" w:rsidP="00D94DC9">
      <w:pPr>
        <w:spacing w:after="120" w:line="240" w:lineRule="auto"/>
        <w:ind w:left="567" w:right="-52"/>
        <w:rPr>
          <w:sz w:val="24"/>
          <w:szCs w:val="28"/>
        </w:rPr>
      </w:pPr>
    </w:p>
    <w:p w14:paraId="2F7AA424" w14:textId="77777777" w:rsidR="00D94DC9" w:rsidRPr="00E65AB3" w:rsidRDefault="00D94DC9" w:rsidP="00D94DC9">
      <w:pPr>
        <w:spacing w:after="120" w:line="240" w:lineRule="auto"/>
        <w:ind w:left="567" w:right="-52"/>
        <w:rPr>
          <w:sz w:val="24"/>
          <w:szCs w:val="28"/>
        </w:rPr>
      </w:pPr>
      <w:r>
        <w:rPr>
          <w:sz w:val="24"/>
          <w:szCs w:val="28"/>
        </w:rPr>
        <w:t xml:space="preserve">Those present at this AGM were Shane Sellers, Brian Robinson, Doug Nicholson, Norman Douglas, Rosemary Douglas, Ian Reynolds, Palli Hungin, Barbara Hungin, Ruth </w:t>
      </w:r>
      <w:proofErr w:type="gramStart"/>
      <w:r>
        <w:rPr>
          <w:sz w:val="24"/>
          <w:szCs w:val="28"/>
        </w:rPr>
        <w:t>Greenwood</w:t>
      </w:r>
      <w:proofErr w:type="gramEnd"/>
      <w:r>
        <w:rPr>
          <w:sz w:val="24"/>
          <w:szCs w:val="28"/>
        </w:rPr>
        <w:t xml:space="preserve"> and James Bustard.</w:t>
      </w:r>
    </w:p>
    <w:p w14:paraId="0EF7D59E" w14:textId="77777777" w:rsidR="00D94DC9" w:rsidRPr="00E65AB3" w:rsidRDefault="00D94DC9" w:rsidP="00D94DC9">
      <w:pPr>
        <w:pStyle w:val="ListParagraph"/>
        <w:numPr>
          <w:ilvl w:val="0"/>
          <w:numId w:val="1"/>
        </w:numPr>
        <w:spacing w:after="120" w:line="360" w:lineRule="auto"/>
        <w:ind w:left="499" w:right="-52" w:hanging="357"/>
        <w:rPr>
          <w:b/>
          <w:szCs w:val="28"/>
        </w:rPr>
      </w:pPr>
      <w:r w:rsidRPr="00E65AB3">
        <w:rPr>
          <w:b/>
          <w:szCs w:val="28"/>
        </w:rPr>
        <w:t>Apologies</w:t>
      </w:r>
    </w:p>
    <w:p w14:paraId="54CACE63" w14:textId="77777777" w:rsidR="00D94DC9" w:rsidRPr="00E65AB3" w:rsidRDefault="00D94DC9" w:rsidP="00D94DC9">
      <w:pPr>
        <w:spacing w:after="240" w:line="240" w:lineRule="auto"/>
        <w:ind w:left="567" w:right="91"/>
        <w:rPr>
          <w:sz w:val="24"/>
          <w:szCs w:val="28"/>
        </w:rPr>
      </w:pPr>
      <w:r>
        <w:rPr>
          <w:sz w:val="24"/>
          <w:szCs w:val="28"/>
        </w:rPr>
        <w:t xml:space="preserve">Apologies </w:t>
      </w:r>
      <w:r w:rsidRPr="001C63B1">
        <w:rPr>
          <w:sz w:val="24"/>
          <w:szCs w:val="28"/>
        </w:rPr>
        <w:t>were received from</w:t>
      </w:r>
      <w:r w:rsidRPr="00E65AB3">
        <w:rPr>
          <w:sz w:val="24"/>
          <w:szCs w:val="28"/>
        </w:rPr>
        <w:t xml:space="preserve"> </w:t>
      </w:r>
      <w:r>
        <w:rPr>
          <w:sz w:val="24"/>
          <w:szCs w:val="28"/>
        </w:rPr>
        <w:t xml:space="preserve">Jean Clift, Councillor Stefan Houghton, Neville Thompson, Richard Crouch, Jan </w:t>
      </w:r>
      <w:proofErr w:type="gramStart"/>
      <w:r>
        <w:rPr>
          <w:sz w:val="24"/>
          <w:szCs w:val="28"/>
        </w:rPr>
        <w:t>Crouch</w:t>
      </w:r>
      <w:proofErr w:type="gramEnd"/>
      <w:r>
        <w:rPr>
          <w:sz w:val="24"/>
          <w:szCs w:val="28"/>
        </w:rPr>
        <w:t xml:space="preserve"> and Councillor Maureen Rigg.</w:t>
      </w:r>
    </w:p>
    <w:p w14:paraId="035C8A74" w14:textId="77777777" w:rsidR="00D94DC9" w:rsidRPr="00DB36C9" w:rsidRDefault="00D94DC9" w:rsidP="00D94DC9">
      <w:pPr>
        <w:pStyle w:val="ListParagraph"/>
        <w:numPr>
          <w:ilvl w:val="0"/>
          <w:numId w:val="1"/>
        </w:numPr>
        <w:spacing w:after="120" w:line="360" w:lineRule="auto"/>
        <w:ind w:left="499" w:right="-52" w:hanging="357"/>
        <w:rPr>
          <w:b/>
          <w:szCs w:val="28"/>
        </w:rPr>
      </w:pPr>
      <w:r w:rsidRPr="00E65AB3">
        <w:rPr>
          <w:b/>
          <w:szCs w:val="28"/>
        </w:rPr>
        <w:t>Minutes of the 201</w:t>
      </w:r>
      <w:r>
        <w:rPr>
          <w:b/>
          <w:szCs w:val="28"/>
        </w:rPr>
        <w:t>8</w:t>
      </w:r>
      <w:r w:rsidRPr="00E65AB3">
        <w:rPr>
          <w:b/>
          <w:szCs w:val="28"/>
        </w:rPr>
        <w:t xml:space="preserve"> </w:t>
      </w:r>
      <w:r>
        <w:rPr>
          <w:b/>
          <w:szCs w:val="28"/>
        </w:rPr>
        <w:t>M</w:t>
      </w:r>
      <w:r w:rsidRPr="00E65AB3">
        <w:rPr>
          <w:b/>
          <w:szCs w:val="28"/>
        </w:rPr>
        <w:t>eeting</w:t>
      </w:r>
    </w:p>
    <w:p w14:paraId="1038397E" w14:textId="77777777" w:rsidR="00D94DC9" w:rsidRPr="00E65AB3" w:rsidRDefault="00D94DC9" w:rsidP="00D94DC9">
      <w:pPr>
        <w:spacing w:after="240" w:line="240" w:lineRule="auto"/>
        <w:ind w:left="499" w:right="91"/>
        <w:jc w:val="both"/>
        <w:rPr>
          <w:sz w:val="24"/>
          <w:szCs w:val="28"/>
        </w:rPr>
      </w:pPr>
      <w:r w:rsidRPr="00E65AB3">
        <w:rPr>
          <w:sz w:val="24"/>
          <w:szCs w:val="28"/>
        </w:rPr>
        <w:t xml:space="preserve">Minutes of EARA’s AGM held on </w:t>
      </w:r>
      <w:r>
        <w:rPr>
          <w:sz w:val="24"/>
          <w:szCs w:val="28"/>
        </w:rPr>
        <w:t>Tuesday 18</w:t>
      </w:r>
      <w:r w:rsidRPr="00C41ABC">
        <w:rPr>
          <w:sz w:val="24"/>
          <w:szCs w:val="28"/>
          <w:vertAlign w:val="superscript"/>
        </w:rPr>
        <w:t>th</w:t>
      </w:r>
      <w:r>
        <w:rPr>
          <w:sz w:val="24"/>
          <w:szCs w:val="28"/>
        </w:rPr>
        <w:t xml:space="preserve"> September 2018, were previously circulated and were published on the EARA website. </w:t>
      </w:r>
    </w:p>
    <w:p w14:paraId="580256D6" w14:textId="77777777" w:rsidR="00D94DC9" w:rsidRPr="00E65AB3" w:rsidRDefault="00D94DC9" w:rsidP="00D94DC9">
      <w:pPr>
        <w:pStyle w:val="ListParagraph"/>
        <w:numPr>
          <w:ilvl w:val="0"/>
          <w:numId w:val="1"/>
        </w:numPr>
        <w:spacing w:after="120" w:line="360" w:lineRule="auto"/>
        <w:ind w:left="499" w:right="-52" w:hanging="357"/>
        <w:jc w:val="both"/>
        <w:rPr>
          <w:b/>
          <w:szCs w:val="28"/>
        </w:rPr>
      </w:pPr>
      <w:r w:rsidRPr="00E65AB3">
        <w:rPr>
          <w:b/>
          <w:szCs w:val="28"/>
        </w:rPr>
        <w:t xml:space="preserve">Chair’s </w:t>
      </w:r>
      <w:r>
        <w:rPr>
          <w:b/>
          <w:szCs w:val="28"/>
        </w:rPr>
        <w:t>R</w:t>
      </w:r>
      <w:r w:rsidRPr="00E65AB3">
        <w:rPr>
          <w:b/>
          <w:szCs w:val="28"/>
        </w:rPr>
        <w:t>eport – Shane Sellers</w:t>
      </w:r>
    </w:p>
    <w:p w14:paraId="6CCA3531" w14:textId="77777777" w:rsidR="00D94DC9" w:rsidRDefault="00D94DC9" w:rsidP="00D94DC9">
      <w:pPr>
        <w:spacing w:after="240" w:line="240" w:lineRule="auto"/>
        <w:ind w:left="499" w:right="91"/>
        <w:jc w:val="both"/>
        <w:rPr>
          <w:sz w:val="24"/>
          <w:szCs w:val="28"/>
        </w:rPr>
      </w:pPr>
      <w:r>
        <w:rPr>
          <w:sz w:val="24"/>
          <w:szCs w:val="28"/>
        </w:rPr>
        <w:t>The Chair</w:t>
      </w:r>
      <w:r w:rsidRPr="00E65AB3">
        <w:rPr>
          <w:sz w:val="24"/>
          <w:szCs w:val="28"/>
        </w:rPr>
        <w:t xml:space="preserve"> gave a full report on the EARA events and projects held throughout the past year. The report is attached below for reference.</w:t>
      </w:r>
    </w:p>
    <w:p w14:paraId="246796C2" w14:textId="77777777" w:rsidR="00D94DC9" w:rsidRDefault="00D94DC9" w:rsidP="00D94DC9">
      <w:pPr>
        <w:spacing w:after="240" w:line="240" w:lineRule="auto"/>
        <w:ind w:left="499" w:right="91"/>
        <w:rPr>
          <w:sz w:val="24"/>
          <w:szCs w:val="28"/>
        </w:rPr>
      </w:pPr>
      <w:r>
        <w:rPr>
          <w:sz w:val="24"/>
          <w:szCs w:val="28"/>
        </w:rPr>
        <w:t>During the Chair’s report, James Bustard raised several questions. These were:</w:t>
      </w:r>
    </w:p>
    <w:p w14:paraId="350F50FE" w14:textId="77777777" w:rsidR="00D94DC9" w:rsidRDefault="00D94DC9" w:rsidP="00D94DC9">
      <w:pPr>
        <w:pStyle w:val="ListParagraph"/>
        <w:numPr>
          <w:ilvl w:val="0"/>
          <w:numId w:val="3"/>
        </w:numPr>
        <w:spacing w:after="240"/>
        <w:ind w:right="91"/>
        <w:rPr>
          <w:szCs w:val="28"/>
        </w:rPr>
      </w:pPr>
      <w:r>
        <w:rPr>
          <w:szCs w:val="28"/>
        </w:rPr>
        <w:t xml:space="preserve">How many houses were to be built on the development site off Butts Lane, just off The Green. </w:t>
      </w:r>
    </w:p>
    <w:p w14:paraId="27A2E2D0" w14:textId="77777777" w:rsidR="00D94DC9" w:rsidRDefault="00D94DC9" w:rsidP="00D94DC9">
      <w:pPr>
        <w:pStyle w:val="ListParagraph"/>
        <w:spacing w:after="240"/>
        <w:ind w:left="859" w:right="91"/>
        <w:rPr>
          <w:szCs w:val="28"/>
        </w:rPr>
      </w:pPr>
    </w:p>
    <w:p w14:paraId="2EE4046E" w14:textId="77777777" w:rsidR="00D94DC9" w:rsidRDefault="00D94DC9" w:rsidP="00D94DC9">
      <w:pPr>
        <w:pStyle w:val="ListParagraph"/>
        <w:spacing w:after="240"/>
        <w:ind w:left="859" w:right="91"/>
        <w:rPr>
          <w:szCs w:val="28"/>
        </w:rPr>
      </w:pPr>
      <w:r>
        <w:rPr>
          <w:szCs w:val="28"/>
        </w:rPr>
        <w:t>The answer to this was that it is believed there will be five houses at this location.</w:t>
      </w:r>
    </w:p>
    <w:p w14:paraId="7C8AB2A5" w14:textId="77777777" w:rsidR="00D94DC9" w:rsidRDefault="00D94DC9" w:rsidP="00D94DC9">
      <w:pPr>
        <w:pStyle w:val="ListParagraph"/>
        <w:spacing w:after="240"/>
        <w:ind w:left="859" w:right="91"/>
        <w:jc w:val="both"/>
        <w:rPr>
          <w:szCs w:val="28"/>
        </w:rPr>
      </w:pPr>
    </w:p>
    <w:p w14:paraId="6FF4571B" w14:textId="77777777" w:rsidR="00D94DC9" w:rsidRDefault="00D94DC9" w:rsidP="00D94DC9">
      <w:pPr>
        <w:pStyle w:val="ListParagraph"/>
        <w:numPr>
          <w:ilvl w:val="0"/>
          <w:numId w:val="3"/>
        </w:numPr>
        <w:spacing w:after="240"/>
        <w:ind w:right="91"/>
        <w:jc w:val="both"/>
        <w:rPr>
          <w:szCs w:val="28"/>
        </w:rPr>
      </w:pPr>
      <w:r>
        <w:rPr>
          <w:szCs w:val="28"/>
        </w:rPr>
        <w:t>Were EARA in dialogue with Yarm School regarding the completion of the school bridge.</w:t>
      </w:r>
    </w:p>
    <w:p w14:paraId="0BBE87B2" w14:textId="77777777" w:rsidR="00D94DC9" w:rsidRDefault="00D94DC9" w:rsidP="00D94DC9">
      <w:pPr>
        <w:pStyle w:val="ListParagraph"/>
        <w:spacing w:after="240"/>
        <w:ind w:left="859" w:right="91"/>
        <w:jc w:val="both"/>
        <w:rPr>
          <w:szCs w:val="28"/>
        </w:rPr>
      </w:pPr>
    </w:p>
    <w:p w14:paraId="276865E6" w14:textId="77777777" w:rsidR="00D94DC9" w:rsidRDefault="00D94DC9" w:rsidP="00D94DC9">
      <w:pPr>
        <w:pStyle w:val="ListParagraph"/>
        <w:spacing w:after="240"/>
        <w:ind w:left="859" w:right="91"/>
        <w:jc w:val="both"/>
        <w:rPr>
          <w:szCs w:val="28"/>
        </w:rPr>
      </w:pPr>
      <w:r>
        <w:rPr>
          <w:szCs w:val="28"/>
        </w:rPr>
        <w:lastRenderedPageBreak/>
        <w:t>The Chair informed James that both him, and Brian Robinson, had met with the new head teacher, who had explained the timescale for completion. Although the playing fields would be completed before the school bridge was complete, there was agreement the fields would not be used until September 2022, when the bridge was finally operational.</w:t>
      </w:r>
    </w:p>
    <w:p w14:paraId="6B19DECD" w14:textId="77777777" w:rsidR="00D94DC9" w:rsidRDefault="00D94DC9" w:rsidP="00D94DC9">
      <w:pPr>
        <w:pStyle w:val="ListParagraph"/>
        <w:spacing w:after="240"/>
        <w:ind w:left="859" w:right="91"/>
        <w:jc w:val="both"/>
        <w:rPr>
          <w:szCs w:val="28"/>
        </w:rPr>
      </w:pPr>
    </w:p>
    <w:p w14:paraId="5A854BCB" w14:textId="77777777" w:rsidR="00D94DC9" w:rsidRDefault="00D94DC9" w:rsidP="00D94DC9">
      <w:pPr>
        <w:pStyle w:val="ListParagraph"/>
        <w:numPr>
          <w:ilvl w:val="0"/>
          <w:numId w:val="3"/>
        </w:numPr>
        <w:spacing w:after="240"/>
        <w:ind w:right="91"/>
        <w:jc w:val="both"/>
        <w:rPr>
          <w:szCs w:val="28"/>
        </w:rPr>
      </w:pPr>
      <w:r>
        <w:rPr>
          <w:szCs w:val="28"/>
        </w:rPr>
        <w:t xml:space="preserve">What was the situation with the renovation of Egglescliffe Parish Hall? </w:t>
      </w:r>
    </w:p>
    <w:p w14:paraId="46B9852F" w14:textId="77777777" w:rsidR="00D94DC9" w:rsidRDefault="00D94DC9" w:rsidP="00D94DC9">
      <w:pPr>
        <w:pStyle w:val="ListParagraph"/>
        <w:spacing w:after="240"/>
        <w:ind w:left="859" w:right="91"/>
        <w:jc w:val="both"/>
        <w:rPr>
          <w:szCs w:val="28"/>
        </w:rPr>
      </w:pPr>
      <w:r>
        <w:rPr>
          <w:szCs w:val="28"/>
        </w:rPr>
        <w:t>Brian Robinson explained that a new ramp and front doors had been installed, giving easier access to the hall for persons with disabilities. This work also stopped the clock on the planning application, which now allows for funds to be raised to complete other work.</w:t>
      </w:r>
    </w:p>
    <w:p w14:paraId="56373F21" w14:textId="77777777" w:rsidR="00D94DC9" w:rsidRDefault="00D94DC9" w:rsidP="00D94DC9">
      <w:pPr>
        <w:pStyle w:val="ListParagraph"/>
        <w:spacing w:after="240"/>
        <w:ind w:left="859" w:right="91"/>
        <w:jc w:val="both"/>
        <w:rPr>
          <w:szCs w:val="28"/>
        </w:rPr>
      </w:pPr>
    </w:p>
    <w:p w14:paraId="207DB3C6" w14:textId="77777777" w:rsidR="00D94DC9" w:rsidRPr="00867350" w:rsidRDefault="00D94DC9" w:rsidP="00D94DC9">
      <w:pPr>
        <w:pStyle w:val="ListParagraph"/>
        <w:numPr>
          <w:ilvl w:val="0"/>
          <w:numId w:val="3"/>
        </w:numPr>
        <w:spacing w:after="240"/>
        <w:ind w:right="91"/>
        <w:jc w:val="both"/>
      </w:pPr>
      <w:r>
        <w:rPr>
          <w:szCs w:val="28"/>
        </w:rPr>
        <w:t xml:space="preserve">James was seeking views of those present about a horse chestnut tree near to his garden. He was, quite rightly, concerned about the potential of damage to his house due to the size of the </w:t>
      </w:r>
      <w:r w:rsidRPr="00867350">
        <w:t>tree, as they are significantly larger than they were 100-years ago.</w:t>
      </w:r>
    </w:p>
    <w:p w14:paraId="11668428" w14:textId="77777777" w:rsidR="00D94DC9" w:rsidRDefault="00D94DC9" w:rsidP="00D94DC9">
      <w:pPr>
        <w:spacing w:after="240"/>
        <w:ind w:left="859" w:right="91"/>
        <w:jc w:val="both"/>
        <w:rPr>
          <w:sz w:val="24"/>
          <w:szCs w:val="24"/>
        </w:rPr>
      </w:pPr>
      <w:r w:rsidRPr="00867350">
        <w:rPr>
          <w:sz w:val="24"/>
          <w:szCs w:val="24"/>
        </w:rPr>
        <w:t>The Chair explained he had a similar tree in his garden</w:t>
      </w:r>
      <w:r>
        <w:rPr>
          <w:sz w:val="24"/>
          <w:szCs w:val="24"/>
        </w:rPr>
        <w:t>, which is protected by a tree preservation order (TPO). Although a TPO protects a tree from being cut down, it does not prevent reasonable maintenance of a tree, subject to approval from the local authority. It was advised that James speak to councillor Maureen Rigg before any work is undertaken, as it is believed the Parish Council own the land upon which the tree is on.</w:t>
      </w:r>
    </w:p>
    <w:p w14:paraId="24E8A21D" w14:textId="77777777" w:rsidR="00D94DC9" w:rsidRPr="00867350" w:rsidRDefault="00D94DC9" w:rsidP="00D94DC9">
      <w:pPr>
        <w:spacing w:after="240"/>
        <w:ind w:left="859" w:right="91"/>
        <w:jc w:val="both"/>
        <w:rPr>
          <w:sz w:val="24"/>
          <w:szCs w:val="24"/>
        </w:rPr>
      </w:pPr>
      <w:r>
        <w:rPr>
          <w:sz w:val="24"/>
          <w:szCs w:val="24"/>
        </w:rPr>
        <w:t>Ian Reynolds said that the trees around The Green were the heart and character of the village, and that some residents would not take too kindly to the trees being pruned or removed.</w:t>
      </w:r>
    </w:p>
    <w:p w14:paraId="0B9FF320" w14:textId="77777777" w:rsidR="00D94DC9" w:rsidRPr="00E65AB3" w:rsidRDefault="00D94DC9" w:rsidP="00D94DC9">
      <w:pPr>
        <w:pStyle w:val="ListParagraph"/>
        <w:numPr>
          <w:ilvl w:val="0"/>
          <w:numId w:val="1"/>
        </w:numPr>
        <w:spacing w:after="120" w:line="360" w:lineRule="auto"/>
        <w:ind w:left="499" w:right="-52" w:hanging="357"/>
        <w:rPr>
          <w:b/>
          <w:szCs w:val="28"/>
        </w:rPr>
      </w:pPr>
      <w:r w:rsidRPr="00E65AB3">
        <w:rPr>
          <w:b/>
          <w:szCs w:val="28"/>
        </w:rPr>
        <w:t xml:space="preserve">Food Bank </w:t>
      </w:r>
      <w:r>
        <w:rPr>
          <w:b/>
          <w:szCs w:val="28"/>
        </w:rPr>
        <w:t>C</w:t>
      </w:r>
      <w:r w:rsidRPr="00E65AB3">
        <w:rPr>
          <w:b/>
          <w:szCs w:val="28"/>
        </w:rPr>
        <w:t>ollection</w:t>
      </w:r>
    </w:p>
    <w:p w14:paraId="123EDC22" w14:textId="77777777" w:rsidR="00D94DC9" w:rsidRPr="00E65AB3" w:rsidRDefault="00D94DC9" w:rsidP="00D94DC9">
      <w:pPr>
        <w:spacing w:after="240"/>
        <w:ind w:left="499" w:right="91"/>
        <w:rPr>
          <w:sz w:val="24"/>
          <w:szCs w:val="28"/>
        </w:rPr>
      </w:pPr>
      <w:r>
        <w:rPr>
          <w:sz w:val="24"/>
          <w:szCs w:val="28"/>
        </w:rPr>
        <w:t>Shane highlighted the plan to hold a second food bank collection on November 29</w:t>
      </w:r>
      <w:r w:rsidRPr="00AA564F">
        <w:rPr>
          <w:sz w:val="24"/>
          <w:szCs w:val="28"/>
          <w:vertAlign w:val="superscript"/>
        </w:rPr>
        <w:t>th</w:t>
      </w:r>
      <w:r>
        <w:rPr>
          <w:sz w:val="24"/>
          <w:szCs w:val="28"/>
        </w:rPr>
        <w:t>, 2018, following the success of the event in 2017.</w:t>
      </w:r>
    </w:p>
    <w:p w14:paraId="108FBF19" w14:textId="77777777" w:rsidR="00D94DC9" w:rsidRPr="00DB36C9" w:rsidRDefault="00D94DC9" w:rsidP="00D94DC9">
      <w:pPr>
        <w:pStyle w:val="ListParagraph"/>
        <w:numPr>
          <w:ilvl w:val="0"/>
          <w:numId w:val="1"/>
        </w:numPr>
        <w:spacing w:after="120" w:line="360" w:lineRule="auto"/>
        <w:ind w:left="499" w:right="-52" w:hanging="357"/>
        <w:rPr>
          <w:b/>
          <w:szCs w:val="28"/>
        </w:rPr>
      </w:pPr>
      <w:r>
        <w:rPr>
          <w:b/>
          <w:szCs w:val="28"/>
        </w:rPr>
        <w:t xml:space="preserve">Financial </w:t>
      </w:r>
      <w:r w:rsidRPr="00E65AB3">
        <w:rPr>
          <w:b/>
          <w:szCs w:val="28"/>
        </w:rPr>
        <w:t>Report</w:t>
      </w:r>
    </w:p>
    <w:p w14:paraId="75A2E524" w14:textId="77777777" w:rsidR="00D94DC9" w:rsidRDefault="00D94DC9" w:rsidP="00D94DC9">
      <w:pPr>
        <w:ind w:left="499" w:right="91"/>
        <w:rPr>
          <w:sz w:val="24"/>
          <w:szCs w:val="28"/>
        </w:rPr>
      </w:pPr>
      <w:r>
        <w:rPr>
          <w:sz w:val="24"/>
          <w:szCs w:val="28"/>
        </w:rPr>
        <w:t xml:space="preserve">The Treasurer, Neville Thompson, was unable to attend this evening’s meeting and tendered his apologies. </w:t>
      </w:r>
    </w:p>
    <w:p w14:paraId="053D85BA" w14:textId="77777777" w:rsidR="00D94DC9" w:rsidRDefault="00D94DC9" w:rsidP="00D94DC9">
      <w:pPr>
        <w:ind w:left="499" w:right="91"/>
        <w:rPr>
          <w:szCs w:val="28"/>
        </w:rPr>
      </w:pPr>
      <w:r>
        <w:rPr>
          <w:sz w:val="24"/>
          <w:szCs w:val="28"/>
        </w:rPr>
        <w:t>The Chair stated that since our last AGM, EARA had spent funds on flowers, new half-barrels for the top of Stoney Bank and a community defibrillator. There was more than £1,700 in EARA’s bank account, which now afforded on-line payment facilities to pay bills. There is also now a £5.00 monthly fee EARA must pay for their banking facilities.</w:t>
      </w:r>
    </w:p>
    <w:p w14:paraId="243FD690" w14:textId="77777777" w:rsidR="00D94DC9" w:rsidRPr="00FD127F" w:rsidRDefault="00D94DC9" w:rsidP="00D94DC9">
      <w:pPr>
        <w:ind w:left="499" w:right="91"/>
        <w:rPr>
          <w:szCs w:val="28"/>
        </w:rPr>
      </w:pPr>
    </w:p>
    <w:p w14:paraId="4017094F" w14:textId="77777777" w:rsidR="00D94DC9" w:rsidRPr="00E65AB3" w:rsidRDefault="00D94DC9" w:rsidP="00D94DC9">
      <w:pPr>
        <w:pStyle w:val="ListParagraph"/>
        <w:numPr>
          <w:ilvl w:val="0"/>
          <w:numId w:val="1"/>
        </w:numPr>
        <w:spacing w:after="120" w:line="360" w:lineRule="auto"/>
        <w:ind w:left="499" w:right="-52" w:hanging="357"/>
        <w:rPr>
          <w:b/>
          <w:szCs w:val="28"/>
        </w:rPr>
      </w:pPr>
      <w:r w:rsidRPr="00E65AB3">
        <w:rPr>
          <w:b/>
          <w:szCs w:val="28"/>
        </w:rPr>
        <w:t>Election of Management Committee Officers</w:t>
      </w:r>
    </w:p>
    <w:p w14:paraId="4ECD01FA" w14:textId="77777777" w:rsidR="00D94DC9" w:rsidRPr="00E65AB3" w:rsidRDefault="00D94DC9" w:rsidP="00D94DC9">
      <w:pPr>
        <w:ind w:left="499" w:right="91"/>
        <w:rPr>
          <w:sz w:val="24"/>
          <w:szCs w:val="28"/>
        </w:rPr>
      </w:pPr>
      <w:r>
        <w:rPr>
          <w:sz w:val="24"/>
          <w:szCs w:val="28"/>
        </w:rPr>
        <w:lastRenderedPageBreak/>
        <w:t xml:space="preserve">Current Officers stood down from their positions.  A formal election process concluded the </w:t>
      </w:r>
      <w:r w:rsidRPr="00E65AB3">
        <w:rPr>
          <w:sz w:val="24"/>
          <w:szCs w:val="28"/>
        </w:rPr>
        <w:t>election of officers to sit on the EARA management committee for the next 12-months.</w:t>
      </w:r>
    </w:p>
    <w:p w14:paraId="29D1AB57" w14:textId="77777777" w:rsidR="00D94DC9" w:rsidRPr="00FD127F" w:rsidRDefault="00D94DC9" w:rsidP="00D94DC9">
      <w:pPr>
        <w:pStyle w:val="ListParagraph"/>
        <w:numPr>
          <w:ilvl w:val="0"/>
          <w:numId w:val="2"/>
        </w:numPr>
        <w:ind w:left="1134" w:right="91"/>
        <w:rPr>
          <w:szCs w:val="28"/>
        </w:rPr>
      </w:pPr>
      <w:r w:rsidRPr="00E65AB3">
        <w:rPr>
          <w:szCs w:val="28"/>
        </w:rPr>
        <w:t xml:space="preserve">Chairperson – Shane </w:t>
      </w:r>
      <w:r>
        <w:rPr>
          <w:szCs w:val="28"/>
        </w:rPr>
        <w:t xml:space="preserve">Sellers was </w:t>
      </w:r>
      <w:r w:rsidRPr="00E65AB3">
        <w:rPr>
          <w:szCs w:val="28"/>
        </w:rPr>
        <w:t>nominated</w:t>
      </w:r>
      <w:r>
        <w:rPr>
          <w:szCs w:val="28"/>
        </w:rPr>
        <w:t xml:space="preserve">, seconded, </w:t>
      </w:r>
      <w:r w:rsidRPr="00E65AB3">
        <w:rPr>
          <w:szCs w:val="28"/>
        </w:rPr>
        <w:t>and re-elected</w:t>
      </w:r>
      <w:r>
        <w:rPr>
          <w:szCs w:val="28"/>
        </w:rPr>
        <w:t>.</w:t>
      </w:r>
    </w:p>
    <w:p w14:paraId="6BA6E213" w14:textId="77777777" w:rsidR="00D94DC9" w:rsidRPr="00FD127F" w:rsidRDefault="00D94DC9" w:rsidP="00D94DC9">
      <w:pPr>
        <w:pStyle w:val="ListParagraph"/>
        <w:numPr>
          <w:ilvl w:val="0"/>
          <w:numId w:val="2"/>
        </w:numPr>
        <w:ind w:left="1134" w:right="91"/>
        <w:rPr>
          <w:szCs w:val="28"/>
        </w:rPr>
      </w:pPr>
      <w:r w:rsidRPr="00E65AB3">
        <w:rPr>
          <w:szCs w:val="28"/>
        </w:rPr>
        <w:t>Vice-Chair – Brian</w:t>
      </w:r>
      <w:r>
        <w:rPr>
          <w:szCs w:val="28"/>
        </w:rPr>
        <w:t xml:space="preserve"> Robinson was</w:t>
      </w:r>
      <w:r w:rsidRPr="00E65AB3">
        <w:rPr>
          <w:szCs w:val="28"/>
        </w:rPr>
        <w:t xml:space="preserve"> nominate</w:t>
      </w:r>
      <w:r>
        <w:rPr>
          <w:szCs w:val="28"/>
        </w:rPr>
        <w:t>d, seconded,</w:t>
      </w:r>
      <w:r w:rsidRPr="00E65AB3">
        <w:rPr>
          <w:szCs w:val="28"/>
        </w:rPr>
        <w:t xml:space="preserve"> and re-elected</w:t>
      </w:r>
      <w:r>
        <w:rPr>
          <w:szCs w:val="28"/>
        </w:rPr>
        <w:t>.</w:t>
      </w:r>
    </w:p>
    <w:p w14:paraId="7C3BD8F4" w14:textId="77777777" w:rsidR="00D94DC9" w:rsidRPr="00E65AB3" w:rsidRDefault="00D94DC9" w:rsidP="00D94DC9">
      <w:pPr>
        <w:pStyle w:val="ListParagraph"/>
        <w:numPr>
          <w:ilvl w:val="0"/>
          <w:numId w:val="2"/>
        </w:numPr>
        <w:ind w:left="1134" w:right="91"/>
        <w:rPr>
          <w:szCs w:val="28"/>
        </w:rPr>
      </w:pPr>
      <w:r w:rsidRPr="00E65AB3">
        <w:rPr>
          <w:szCs w:val="28"/>
        </w:rPr>
        <w:t xml:space="preserve">Secretary – </w:t>
      </w:r>
      <w:r>
        <w:rPr>
          <w:szCs w:val="28"/>
        </w:rPr>
        <w:t>There was no secretary elected. The Chair agreed to take the minutes at future EARA committee meetings.</w:t>
      </w:r>
    </w:p>
    <w:p w14:paraId="1EFEF1C4" w14:textId="77777777" w:rsidR="00D94DC9" w:rsidRPr="00E65AB3" w:rsidRDefault="00D94DC9" w:rsidP="00D94DC9">
      <w:pPr>
        <w:pStyle w:val="ListParagraph"/>
        <w:numPr>
          <w:ilvl w:val="0"/>
          <w:numId w:val="2"/>
        </w:numPr>
        <w:ind w:left="1134" w:right="91"/>
        <w:rPr>
          <w:szCs w:val="28"/>
        </w:rPr>
      </w:pPr>
      <w:r w:rsidRPr="00E65AB3">
        <w:rPr>
          <w:szCs w:val="28"/>
        </w:rPr>
        <w:t xml:space="preserve">Treasurer – </w:t>
      </w:r>
      <w:r>
        <w:rPr>
          <w:szCs w:val="28"/>
        </w:rPr>
        <w:t xml:space="preserve">Neville Thompson was </w:t>
      </w:r>
      <w:r w:rsidRPr="00E65AB3">
        <w:rPr>
          <w:szCs w:val="28"/>
        </w:rPr>
        <w:t>nominated</w:t>
      </w:r>
      <w:r>
        <w:rPr>
          <w:szCs w:val="28"/>
        </w:rPr>
        <w:t>, seconded,</w:t>
      </w:r>
      <w:r w:rsidRPr="00E65AB3">
        <w:rPr>
          <w:szCs w:val="28"/>
        </w:rPr>
        <w:t xml:space="preserve"> and re-elected</w:t>
      </w:r>
      <w:r>
        <w:rPr>
          <w:szCs w:val="28"/>
        </w:rPr>
        <w:t>. Despite the fact Nev was not able to attend the meeting, he did state that if he was nominated and seconded on the night, he was prepared to continue in the role for another year.</w:t>
      </w:r>
    </w:p>
    <w:p w14:paraId="358DC00D" w14:textId="77777777" w:rsidR="00D94DC9" w:rsidRPr="00FD127F" w:rsidRDefault="00D94DC9" w:rsidP="00D94DC9">
      <w:pPr>
        <w:pStyle w:val="ListParagraph"/>
        <w:numPr>
          <w:ilvl w:val="0"/>
          <w:numId w:val="2"/>
        </w:numPr>
        <w:ind w:left="1134" w:right="91"/>
        <w:rPr>
          <w:szCs w:val="28"/>
        </w:rPr>
      </w:pPr>
      <w:r w:rsidRPr="00E65AB3">
        <w:rPr>
          <w:szCs w:val="28"/>
        </w:rPr>
        <w:t>Additional committee members – Norman</w:t>
      </w:r>
      <w:r>
        <w:rPr>
          <w:szCs w:val="28"/>
        </w:rPr>
        <w:t xml:space="preserve"> Douglas</w:t>
      </w:r>
      <w:r w:rsidRPr="00E65AB3">
        <w:rPr>
          <w:szCs w:val="28"/>
        </w:rPr>
        <w:t>, Ruth</w:t>
      </w:r>
      <w:r>
        <w:rPr>
          <w:szCs w:val="28"/>
        </w:rPr>
        <w:t xml:space="preserve"> Greenwood, Doug Nicholson </w:t>
      </w:r>
      <w:r w:rsidRPr="00E65AB3">
        <w:rPr>
          <w:szCs w:val="28"/>
        </w:rPr>
        <w:t xml:space="preserve">all accepted </w:t>
      </w:r>
      <w:r>
        <w:rPr>
          <w:szCs w:val="28"/>
        </w:rPr>
        <w:t>positions as committee members</w:t>
      </w:r>
      <w:r w:rsidRPr="00E65AB3">
        <w:rPr>
          <w:szCs w:val="28"/>
        </w:rPr>
        <w:t>.</w:t>
      </w:r>
      <w:r w:rsidRPr="00673961">
        <w:rPr>
          <w:szCs w:val="28"/>
        </w:rPr>
        <w:t xml:space="preserve"> </w:t>
      </w:r>
      <w:r>
        <w:rPr>
          <w:szCs w:val="28"/>
        </w:rPr>
        <w:t>R</w:t>
      </w:r>
      <w:r w:rsidRPr="00E65AB3">
        <w:rPr>
          <w:szCs w:val="28"/>
        </w:rPr>
        <w:t>ichard</w:t>
      </w:r>
      <w:r>
        <w:rPr>
          <w:szCs w:val="28"/>
        </w:rPr>
        <w:t xml:space="preserve"> Crouch</w:t>
      </w:r>
      <w:r w:rsidRPr="00E65AB3">
        <w:rPr>
          <w:szCs w:val="28"/>
        </w:rPr>
        <w:t xml:space="preserve">, </w:t>
      </w:r>
      <w:r>
        <w:rPr>
          <w:szCs w:val="28"/>
        </w:rPr>
        <w:t xml:space="preserve">Jan Crouch would be approached to confirm they would be happy to remain as EARA committee members. </w:t>
      </w:r>
    </w:p>
    <w:p w14:paraId="1A0D7004" w14:textId="77777777" w:rsidR="00D94DC9" w:rsidRDefault="00D94DC9" w:rsidP="00D94DC9">
      <w:pPr>
        <w:pStyle w:val="ListParagraph"/>
        <w:numPr>
          <w:ilvl w:val="0"/>
          <w:numId w:val="2"/>
        </w:numPr>
        <w:ind w:left="1134" w:right="91"/>
        <w:rPr>
          <w:szCs w:val="28"/>
        </w:rPr>
      </w:pPr>
      <w:r>
        <w:rPr>
          <w:szCs w:val="28"/>
        </w:rPr>
        <w:t>Councillor’ Stefan Houghton and Maureen Rigg were accepted as co-opted members in support of EARA.</w:t>
      </w:r>
    </w:p>
    <w:p w14:paraId="108F1343" w14:textId="77777777" w:rsidR="00D94DC9" w:rsidRDefault="00D94DC9" w:rsidP="00D94DC9">
      <w:pPr>
        <w:spacing w:after="0" w:line="240" w:lineRule="auto"/>
        <w:ind w:right="91"/>
        <w:rPr>
          <w:szCs w:val="28"/>
        </w:rPr>
      </w:pPr>
    </w:p>
    <w:p w14:paraId="5BE2A198" w14:textId="77777777" w:rsidR="00D94DC9" w:rsidRPr="0073788D" w:rsidRDefault="00D94DC9" w:rsidP="00D94DC9">
      <w:pPr>
        <w:spacing w:after="0" w:line="240" w:lineRule="auto"/>
        <w:ind w:left="1134" w:right="91"/>
        <w:rPr>
          <w:szCs w:val="28"/>
        </w:rPr>
      </w:pPr>
      <w:r>
        <w:rPr>
          <w:szCs w:val="28"/>
        </w:rPr>
        <w:t>No other persons present wanted to become part of EARA’s committee.</w:t>
      </w:r>
    </w:p>
    <w:p w14:paraId="205E1D29" w14:textId="77777777" w:rsidR="00D94DC9" w:rsidRPr="00E65AB3" w:rsidRDefault="00D94DC9" w:rsidP="00D94DC9">
      <w:pPr>
        <w:spacing w:after="0" w:line="240" w:lineRule="auto"/>
        <w:ind w:right="91"/>
        <w:rPr>
          <w:szCs w:val="28"/>
        </w:rPr>
      </w:pPr>
    </w:p>
    <w:p w14:paraId="559178AC" w14:textId="77777777" w:rsidR="00D94DC9" w:rsidRDefault="00D94DC9" w:rsidP="00D94DC9">
      <w:pPr>
        <w:pStyle w:val="ListParagraph"/>
        <w:numPr>
          <w:ilvl w:val="0"/>
          <w:numId w:val="1"/>
        </w:numPr>
        <w:ind w:left="499" w:right="-52" w:hanging="357"/>
        <w:rPr>
          <w:b/>
          <w:szCs w:val="28"/>
        </w:rPr>
      </w:pPr>
      <w:r w:rsidRPr="00E65AB3">
        <w:rPr>
          <w:b/>
          <w:szCs w:val="28"/>
        </w:rPr>
        <w:t>AOB</w:t>
      </w:r>
    </w:p>
    <w:p w14:paraId="48CF42F7" w14:textId="77777777" w:rsidR="00D94DC9" w:rsidRDefault="00D94DC9" w:rsidP="00D94DC9">
      <w:pPr>
        <w:pStyle w:val="ListParagraph"/>
        <w:ind w:left="499" w:right="-52"/>
        <w:rPr>
          <w:b/>
          <w:szCs w:val="28"/>
        </w:rPr>
      </w:pPr>
    </w:p>
    <w:p w14:paraId="5248C776" w14:textId="77777777" w:rsidR="00D94DC9" w:rsidRDefault="00D94DC9" w:rsidP="00D94DC9">
      <w:pPr>
        <w:pStyle w:val="ListParagraph"/>
        <w:ind w:left="567" w:right="141"/>
        <w:jc w:val="both"/>
      </w:pPr>
      <w:r w:rsidRPr="008E0B7A">
        <w:t xml:space="preserve">Shane asked those present if there </w:t>
      </w:r>
      <w:r>
        <w:t>was any other business:</w:t>
      </w:r>
    </w:p>
    <w:p w14:paraId="4D18C984" w14:textId="77777777" w:rsidR="00D94DC9" w:rsidRPr="008E0B7A" w:rsidRDefault="00D94DC9" w:rsidP="00D94DC9">
      <w:pPr>
        <w:pStyle w:val="ListParagraph"/>
        <w:ind w:left="567" w:right="141"/>
        <w:jc w:val="both"/>
      </w:pPr>
    </w:p>
    <w:p w14:paraId="4AF7AA04" w14:textId="77777777" w:rsidR="00D94DC9" w:rsidRDefault="00D94DC9" w:rsidP="00D94DC9">
      <w:pPr>
        <w:pStyle w:val="ListParagraph"/>
        <w:ind w:left="567" w:right="141"/>
        <w:jc w:val="both"/>
      </w:pPr>
      <w:r w:rsidRPr="0073788D">
        <w:t xml:space="preserve">Ian Reynolds raised concerns about what was happening alongside the </w:t>
      </w:r>
      <w:proofErr w:type="gramStart"/>
      <w:r w:rsidRPr="0073788D">
        <w:t>River</w:t>
      </w:r>
      <w:proofErr w:type="gramEnd"/>
      <w:r w:rsidRPr="0073788D">
        <w:t xml:space="preserve"> Tees. He felt area</w:t>
      </w:r>
      <w:r>
        <w:t xml:space="preserve"> </w:t>
      </w:r>
      <w:r w:rsidRPr="0073788D">
        <w:t>where a new access road was being installed, was causing unnecessary damage. Ian also raised concerns about barn</w:t>
      </w:r>
      <w:r>
        <w:t xml:space="preserve"> </w:t>
      </w:r>
      <w:r w:rsidRPr="0073788D">
        <w:t>owls that had been seen nesting locally for the first time in 4-years, and that land adjacent to Stoney needed to be maintained.</w:t>
      </w:r>
      <w:r>
        <w:t xml:space="preserve"> He inquired as to who owned this farmland, but, at this moment in time, the owner is not known.</w:t>
      </w:r>
    </w:p>
    <w:p w14:paraId="1A4225DC" w14:textId="77777777" w:rsidR="00D94DC9" w:rsidRDefault="00D94DC9" w:rsidP="00D94DC9">
      <w:pPr>
        <w:pStyle w:val="ListParagraph"/>
        <w:ind w:left="567" w:right="141"/>
        <w:jc w:val="both"/>
      </w:pPr>
    </w:p>
    <w:p w14:paraId="76B32A8E" w14:textId="77777777" w:rsidR="00D94DC9" w:rsidRPr="0073788D" w:rsidRDefault="00D94DC9" w:rsidP="00D94DC9">
      <w:pPr>
        <w:pStyle w:val="ListParagraph"/>
        <w:ind w:left="567" w:right="141"/>
        <w:jc w:val="both"/>
      </w:pPr>
      <w:r>
        <w:t>A land registry search would need to be undertaken before the owner could be approached and asked to maintain it.</w:t>
      </w:r>
    </w:p>
    <w:p w14:paraId="52748E48" w14:textId="77777777" w:rsidR="00D94DC9" w:rsidRPr="00E65AB3" w:rsidRDefault="00D94DC9" w:rsidP="00D94DC9">
      <w:pPr>
        <w:spacing w:after="0" w:line="240" w:lineRule="auto"/>
        <w:ind w:left="502" w:right="91"/>
        <w:rPr>
          <w:sz w:val="24"/>
          <w:szCs w:val="28"/>
        </w:rPr>
      </w:pPr>
    </w:p>
    <w:p w14:paraId="5C83545E" w14:textId="77777777" w:rsidR="00D94DC9" w:rsidRDefault="00D94DC9" w:rsidP="00D94DC9">
      <w:pPr>
        <w:pStyle w:val="ListParagraph"/>
        <w:numPr>
          <w:ilvl w:val="0"/>
          <w:numId w:val="1"/>
        </w:numPr>
        <w:ind w:left="499" w:right="-52" w:hanging="357"/>
        <w:rPr>
          <w:b/>
          <w:szCs w:val="28"/>
        </w:rPr>
      </w:pPr>
      <w:r w:rsidRPr="00E65AB3">
        <w:rPr>
          <w:b/>
          <w:szCs w:val="28"/>
        </w:rPr>
        <w:t>Closing of the AGM</w:t>
      </w:r>
    </w:p>
    <w:p w14:paraId="35488FC9" w14:textId="77777777" w:rsidR="00D94DC9" w:rsidRPr="00E65AB3" w:rsidRDefault="00D94DC9" w:rsidP="00D94DC9">
      <w:pPr>
        <w:pStyle w:val="ListParagraph"/>
        <w:ind w:left="499" w:right="-52"/>
        <w:rPr>
          <w:b/>
          <w:szCs w:val="28"/>
        </w:rPr>
      </w:pPr>
    </w:p>
    <w:p w14:paraId="3BC0F29A" w14:textId="77777777" w:rsidR="00D94DC9" w:rsidRPr="00440F98" w:rsidRDefault="00D94DC9" w:rsidP="00D94DC9">
      <w:pPr>
        <w:spacing w:after="0" w:line="240" w:lineRule="auto"/>
        <w:ind w:left="499" w:right="91"/>
        <w:rPr>
          <w:sz w:val="24"/>
          <w:szCs w:val="28"/>
        </w:rPr>
      </w:pPr>
      <w:r w:rsidRPr="00440F98">
        <w:rPr>
          <w:sz w:val="24"/>
          <w:szCs w:val="28"/>
        </w:rPr>
        <w:t xml:space="preserve">The </w:t>
      </w:r>
      <w:r>
        <w:rPr>
          <w:sz w:val="24"/>
          <w:szCs w:val="28"/>
        </w:rPr>
        <w:t>AGM was closed.  The next AGM will be held in August / September 2022.</w:t>
      </w:r>
    </w:p>
    <w:p w14:paraId="5CAAB92A" w14:textId="77777777" w:rsidR="008C0864" w:rsidRDefault="008C0864"/>
    <w:sectPr w:rsidR="008C08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2F57"/>
    <w:multiLevelType w:val="hybridMultilevel"/>
    <w:tmpl w:val="946EBCCE"/>
    <w:lvl w:ilvl="0" w:tplc="04090001">
      <w:start w:val="1"/>
      <w:numFmt w:val="bullet"/>
      <w:lvlText w:val=""/>
      <w:lvlJc w:val="left"/>
      <w:pPr>
        <w:ind w:left="2662" w:hanging="360"/>
      </w:pPr>
      <w:rPr>
        <w:rFonts w:ascii="Symbol" w:hAnsi="Symbol" w:hint="default"/>
      </w:rPr>
    </w:lvl>
    <w:lvl w:ilvl="1" w:tplc="04090003" w:tentative="1">
      <w:start w:val="1"/>
      <w:numFmt w:val="bullet"/>
      <w:lvlText w:val="o"/>
      <w:lvlJc w:val="left"/>
      <w:pPr>
        <w:ind w:left="3382" w:hanging="360"/>
      </w:pPr>
      <w:rPr>
        <w:rFonts w:ascii="Courier New" w:hAnsi="Courier New" w:cs="Courier New" w:hint="default"/>
      </w:rPr>
    </w:lvl>
    <w:lvl w:ilvl="2" w:tplc="04090005" w:tentative="1">
      <w:start w:val="1"/>
      <w:numFmt w:val="bullet"/>
      <w:lvlText w:val=""/>
      <w:lvlJc w:val="left"/>
      <w:pPr>
        <w:ind w:left="4102" w:hanging="360"/>
      </w:pPr>
      <w:rPr>
        <w:rFonts w:ascii="Wingdings" w:hAnsi="Wingdings" w:hint="default"/>
      </w:rPr>
    </w:lvl>
    <w:lvl w:ilvl="3" w:tplc="04090001" w:tentative="1">
      <w:start w:val="1"/>
      <w:numFmt w:val="bullet"/>
      <w:lvlText w:val=""/>
      <w:lvlJc w:val="left"/>
      <w:pPr>
        <w:ind w:left="4822" w:hanging="360"/>
      </w:pPr>
      <w:rPr>
        <w:rFonts w:ascii="Symbol" w:hAnsi="Symbol" w:hint="default"/>
      </w:rPr>
    </w:lvl>
    <w:lvl w:ilvl="4" w:tplc="04090003" w:tentative="1">
      <w:start w:val="1"/>
      <w:numFmt w:val="bullet"/>
      <w:lvlText w:val="o"/>
      <w:lvlJc w:val="left"/>
      <w:pPr>
        <w:ind w:left="5542" w:hanging="360"/>
      </w:pPr>
      <w:rPr>
        <w:rFonts w:ascii="Courier New" w:hAnsi="Courier New" w:cs="Courier New" w:hint="default"/>
      </w:rPr>
    </w:lvl>
    <w:lvl w:ilvl="5" w:tplc="04090005" w:tentative="1">
      <w:start w:val="1"/>
      <w:numFmt w:val="bullet"/>
      <w:lvlText w:val=""/>
      <w:lvlJc w:val="left"/>
      <w:pPr>
        <w:ind w:left="6262" w:hanging="360"/>
      </w:pPr>
      <w:rPr>
        <w:rFonts w:ascii="Wingdings" w:hAnsi="Wingdings" w:hint="default"/>
      </w:rPr>
    </w:lvl>
    <w:lvl w:ilvl="6" w:tplc="04090001" w:tentative="1">
      <w:start w:val="1"/>
      <w:numFmt w:val="bullet"/>
      <w:lvlText w:val=""/>
      <w:lvlJc w:val="left"/>
      <w:pPr>
        <w:ind w:left="6982" w:hanging="360"/>
      </w:pPr>
      <w:rPr>
        <w:rFonts w:ascii="Symbol" w:hAnsi="Symbol" w:hint="default"/>
      </w:rPr>
    </w:lvl>
    <w:lvl w:ilvl="7" w:tplc="04090003" w:tentative="1">
      <w:start w:val="1"/>
      <w:numFmt w:val="bullet"/>
      <w:lvlText w:val="o"/>
      <w:lvlJc w:val="left"/>
      <w:pPr>
        <w:ind w:left="7702" w:hanging="360"/>
      </w:pPr>
      <w:rPr>
        <w:rFonts w:ascii="Courier New" w:hAnsi="Courier New" w:cs="Courier New" w:hint="default"/>
      </w:rPr>
    </w:lvl>
    <w:lvl w:ilvl="8" w:tplc="04090005" w:tentative="1">
      <w:start w:val="1"/>
      <w:numFmt w:val="bullet"/>
      <w:lvlText w:val=""/>
      <w:lvlJc w:val="left"/>
      <w:pPr>
        <w:ind w:left="8422" w:hanging="360"/>
      </w:pPr>
      <w:rPr>
        <w:rFonts w:ascii="Wingdings" w:hAnsi="Wingdings" w:hint="default"/>
      </w:rPr>
    </w:lvl>
  </w:abstractNum>
  <w:abstractNum w:abstractNumId="1" w15:restartNumberingAfterBreak="0">
    <w:nsid w:val="43BE0D5A"/>
    <w:multiLevelType w:val="hybridMultilevel"/>
    <w:tmpl w:val="641E4D26"/>
    <w:lvl w:ilvl="0" w:tplc="32B6CAFA">
      <w:start w:val="1"/>
      <w:numFmt w:val="decimal"/>
      <w:lvlText w:val="%1."/>
      <w:lvlJc w:val="left"/>
      <w:pPr>
        <w:ind w:left="859" w:hanging="360"/>
      </w:pPr>
      <w:rPr>
        <w:rFonts w:hint="default"/>
      </w:rPr>
    </w:lvl>
    <w:lvl w:ilvl="1" w:tplc="08090019" w:tentative="1">
      <w:start w:val="1"/>
      <w:numFmt w:val="lowerLetter"/>
      <w:lvlText w:val="%2."/>
      <w:lvlJc w:val="left"/>
      <w:pPr>
        <w:ind w:left="1579" w:hanging="360"/>
      </w:pPr>
    </w:lvl>
    <w:lvl w:ilvl="2" w:tplc="0809001B" w:tentative="1">
      <w:start w:val="1"/>
      <w:numFmt w:val="lowerRoman"/>
      <w:lvlText w:val="%3."/>
      <w:lvlJc w:val="right"/>
      <w:pPr>
        <w:ind w:left="2299" w:hanging="180"/>
      </w:pPr>
    </w:lvl>
    <w:lvl w:ilvl="3" w:tplc="0809000F" w:tentative="1">
      <w:start w:val="1"/>
      <w:numFmt w:val="decimal"/>
      <w:lvlText w:val="%4."/>
      <w:lvlJc w:val="left"/>
      <w:pPr>
        <w:ind w:left="3019" w:hanging="360"/>
      </w:pPr>
    </w:lvl>
    <w:lvl w:ilvl="4" w:tplc="08090019" w:tentative="1">
      <w:start w:val="1"/>
      <w:numFmt w:val="lowerLetter"/>
      <w:lvlText w:val="%5."/>
      <w:lvlJc w:val="left"/>
      <w:pPr>
        <w:ind w:left="3739" w:hanging="360"/>
      </w:pPr>
    </w:lvl>
    <w:lvl w:ilvl="5" w:tplc="0809001B" w:tentative="1">
      <w:start w:val="1"/>
      <w:numFmt w:val="lowerRoman"/>
      <w:lvlText w:val="%6."/>
      <w:lvlJc w:val="right"/>
      <w:pPr>
        <w:ind w:left="4459" w:hanging="180"/>
      </w:pPr>
    </w:lvl>
    <w:lvl w:ilvl="6" w:tplc="0809000F" w:tentative="1">
      <w:start w:val="1"/>
      <w:numFmt w:val="decimal"/>
      <w:lvlText w:val="%7."/>
      <w:lvlJc w:val="left"/>
      <w:pPr>
        <w:ind w:left="5179" w:hanging="360"/>
      </w:pPr>
    </w:lvl>
    <w:lvl w:ilvl="7" w:tplc="08090019" w:tentative="1">
      <w:start w:val="1"/>
      <w:numFmt w:val="lowerLetter"/>
      <w:lvlText w:val="%8."/>
      <w:lvlJc w:val="left"/>
      <w:pPr>
        <w:ind w:left="5899" w:hanging="360"/>
      </w:pPr>
    </w:lvl>
    <w:lvl w:ilvl="8" w:tplc="0809001B" w:tentative="1">
      <w:start w:val="1"/>
      <w:numFmt w:val="lowerRoman"/>
      <w:lvlText w:val="%9."/>
      <w:lvlJc w:val="right"/>
      <w:pPr>
        <w:ind w:left="6619" w:hanging="180"/>
      </w:pPr>
    </w:lvl>
  </w:abstractNum>
  <w:abstractNum w:abstractNumId="2" w15:restartNumberingAfterBreak="0">
    <w:nsid w:val="747E5BAD"/>
    <w:multiLevelType w:val="hybridMultilevel"/>
    <w:tmpl w:val="7C9CEF1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1948661843">
    <w:abstractNumId w:val="2"/>
  </w:num>
  <w:num w:numId="2" w16cid:durableId="408774088">
    <w:abstractNumId w:val="0"/>
  </w:num>
  <w:num w:numId="3" w16cid:durableId="1777099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DC9"/>
    <w:rsid w:val="008C0864"/>
    <w:rsid w:val="00D94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BBBC76A"/>
  <w15:chartTrackingRefBased/>
  <w15:docId w15:val="{43D2AAF0-344F-B94B-8809-43861D98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DC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DC9"/>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813</Words>
  <Characters>4640</Characters>
  <Application>Microsoft Office Word</Application>
  <DocSecurity>0</DocSecurity>
  <Lines>38</Lines>
  <Paragraphs>10</Paragraphs>
  <ScaleCrop>false</ScaleCrop>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Sellers</dc:creator>
  <cp:keywords/>
  <dc:description/>
  <cp:lastModifiedBy>Shane Sellers</cp:lastModifiedBy>
  <cp:revision>1</cp:revision>
  <dcterms:created xsi:type="dcterms:W3CDTF">2022-10-11T09:28:00Z</dcterms:created>
  <dcterms:modified xsi:type="dcterms:W3CDTF">2022-10-11T09:29:00Z</dcterms:modified>
</cp:coreProperties>
</file>